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1C" w:rsidRPr="00A72CAB" w:rsidRDefault="00347E1C" w:rsidP="00347E1C">
      <w:pPr>
        <w:jc w:val="center"/>
        <w:rPr>
          <w:rFonts w:ascii="Futura Bk BT" w:hAnsi="Futura Bk BT"/>
          <w:b/>
        </w:rPr>
      </w:pPr>
      <w:r w:rsidRPr="00A72CAB">
        <w:rPr>
          <w:rFonts w:ascii="Futura Bk BT" w:hAnsi="Futura Bk BT"/>
          <w:b/>
        </w:rPr>
        <w:t>Independent Press Standards Organisation</w:t>
      </w:r>
    </w:p>
    <w:p w:rsidR="00347E1C" w:rsidRPr="00A72CAB" w:rsidRDefault="00347E1C" w:rsidP="00347E1C">
      <w:pPr>
        <w:jc w:val="center"/>
        <w:rPr>
          <w:rFonts w:ascii="Futura Bk BT" w:hAnsi="Futura Bk BT"/>
          <w:b/>
        </w:rPr>
      </w:pPr>
      <w:r w:rsidRPr="00A72CAB">
        <w:rPr>
          <w:rFonts w:ascii="Futura Bk BT" w:hAnsi="Futura Bk BT"/>
          <w:b/>
        </w:rPr>
        <w:t>Job Description</w:t>
      </w:r>
    </w:p>
    <w:p w:rsidR="00347E1C" w:rsidRPr="00A72CAB" w:rsidRDefault="00347E1C" w:rsidP="00347E1C">
      <w:pPr>
        <w:rPr>
          <w:rFonts w:ascii="Futura Bk BT" w:hAnsi="Futura Bk BT"/>
        </w:rPr>
      </w:pPr>
    </w:p>
    <w:p w:rsidR="00347E1C" w:rsidRPr="00A72CAB" w:rsidRDefault="00347E1C" w:rsidP="00347E1C">
      <w:pPr>
        <w:rPr>
          <w:rFonts w:ascii="Futura Bk BT" w:hAnsi="Futura Bk BT"/>
        </w:rPr>
      </w:pPr>
      <w:r w:rsidRPr="00A72CAB">
        <w:rPr>
          <w:rFonts w:ascii="Futura Bk BT" w:hAnsi="Futura Bk BT"/>
        </w:rPr>
        <w:t>Title</w:t>
      </w:r>
      <w:r w:rsidRPr="00A72CAB">
        <w:rPr>
          <w:rFonts w:ascii="Futura Bk BT" w:hAnsi="Futura Bk BT"/>
        </w:rPr>
        <w:tab/>
      </w:r>
      <w:r w:rsidRPr="00A72CAB">
        <w:rPr>
          <w:rFonts w:ascii="Futura Bk BT" w:hAnsi="Futura Bk BT"/>
        </w:rPr>
        <w:tab/>
      </w:r>
      <w:r w:rsidRPr="00A72CAB">
        <w:rPr>
          <w:rFonts w:ascii="Futura Bk BT" w:hAnsi="Futura Bk BT"/>
        </w:rPr>
        <w:tab/>
        <w:t>Complaints Officer</w:t>
      </w:r>
    </w:p>
    <w:p w:rsidR="00347E1C" w:rsidRPr="00A72CAB" w:rsidRDefault="00347E1C" w:rsidP="00347E1C">
      <w:pPr>
        <w:rPr>
          <w:rFonts w:ascii="Futura Bk BT" w:hAnsi="Futura Bk BT"/>
        </w:rPr>
      </w:pPr>
      <w:r w:rsidRPr="00A72CAB">
        <w:rPr>
          <w:rFonts w:ascii="Futura Bk BT" w:hAnsi="Futura Bk BT"/>
        </w:rPr>
        <w:t>Department</w:t>
      </w:r>
      <w:r w:rsidRPr="00A72CAB">
        <w:rPr>
          <w:rFonts w:ascii="Futura Bk BT" w:hAnsi="Futura Bk BT"/>
        </w:rPr>
        <w:tab/>
      </w:r>
      <w:r w:rsidRPr="00A72CAB">
        <w:rPr>
          <w:rFonts w:ascii="Futura Bk BT" w:hAnsi="Futura Bk BT"/>
        </w:rPr>
        <w:tab/>
        <w:t>Complaints</w:t>
      </w:r>
    </w:p>
    <w:p w:rsidR="00347E1C" w:rsidRPr="00A72CAB" w:rsidRDefault="00347E1C" w:rsidP="00347E1C">
      <w:pPr>
        <w:rPr>
          <w:rFonts w:ascii="Futura Bk BT" w:hAnsi="Futura Bk BT"/>
        </w:rPr>
      </w:pPr>
      <w:r w:rsidRPr="00A72CAB">
        <w:rPr>
          <w:rFonts w:ascii="Futura Bk BT" w:hAnsi="Futura Bk BT"/>
        </w:rPr>
        <w:t>Reports to</w:t>
      </w:r>
      <w:r w:rsidRPr="00A72CAB">
        <w:rPr>
          <w:rFonts w:ascii="Futura Bk BT" w:hAnsi="Futura Bk BT"/>
        </w:rPr>
        <w:tab/>
      </w:r>
      <w:r w:rsidRPr="00A72CAB">
        <w:rPr>
          <w:rFonts w:ascii="Futura Bk BT" w:hAnsi="Futura Bk BT"/>
        </w:rPr>
        <w:tab/>
      </w:r>
      <w:r>
        <w:rPr>
          <w:rFonts w:ascii="Futura Bk BT" w:hAnsi="Futura Bk BT"/>
        </w:rPr>
        <w:t>Head of Complaints</w:t>
      </w:r>
      <w:r w:rsidRPr="00A72CAB">
        <w:rPr>
          <w:rFonts w:ascii="Futura Bk BT" w:hAnsi="Futura Bk BT"/>
        </w:rPr>
        <w:t xml:space="preserve"> </w:t>
      </w:r>
    </w:p>
    <w:p w:rsidR="00347E1C" w:rsidRPr="00A72CAB" w:rsidRDefault="00347E1C" w:rsidP="00347E1C">
      <w:pPr>
        <w:rPr>
          <w:rFonts w:ascii="Futura Bk BT" w:hAnsi="Futura Bk BT"/>
        </w:rPr>
      </w:pPr>
    </w:p>
    <w:p w:rsidR="00347E1C" w:rsidRPr="00A72CAB" w:rsidRDefault="00347E1C" w:rsidP="00347E1C">
      <w:pPr>
        <w:rPr>
          <w:rFonts w:ascii="Futura Bk BT" w:hAnsi="Futura Bk BT"/>
          <w:b/>
        </w:rPr>
      </w:pPr>
      <w:r w:rsidRPr="00A72CAB">
        <w:rPr>
          <w:rFonts w:ascii="Futura Bk BT" w:hAnsi="Futura Bk BT"/>
          <w:b/>
        </w:rPr>
        <w:t>Job Purpose</w:t>
      </w:r>
    </w:p>
    <w:p w:rsidR="00347E1C" w:rsidRPr="00A72CAB" w:rsidRDefault="00347E1C" w:rsidP="00347E1C">
      <w:pPr>
        <w:rPr>
          <w:rFonts w:ascii="Futura Bk BT" w:hAnsi="Futura Bk BT"/>
        </w:rPr>
      </w:pPr>
      <w:r w:rsidRPr="00A72CAB">
        <w:rPr>
          <w:rFonts w:ascii="Futura Bk BT" w:hAnsi="Futura Bk BT"/>
        </w:rPr>
        <w:t xml:space="preserve">Reporting to the </w:t>
      </w:r>
      <w:r>
        <w:rPr>
          <w:rFonts w:ascii="Futura Bk BT" w:hAnsi="Futura Bk BT"/>
        </w:rPr>
        <w:t>Head of Complaints</w:t>
      </w:r>
      <w:r w:rsidRPr="00A72CAB">
        <w:rPr>
          <w:rFonts w:ascii="Futura Bk BT" w:hAnsi="Futura Bk BT"/>
        </w:rPr>
        <w:t xml:space="preserve"> and w</w:t>
      </w:r>
      <w:r>
        <w:rPr>
          <w:rFonts w:ascii="Futura Bk BT" w:hAnsi="Futura Bk BT"/>
        </w:rPr>
        <w:t xml:space="preserve">orking closely with the Systems </w:t>
      </w:r>
      <w:r w:rsidRPr="00A72CAB">
        <w:rPr>
          <w:rFonts w:ascii="Futura Bk BT" w:hAnsi="Futura Bk BT"/>
        </w:rPr>
        <w:t xml:space="preserve">department, the purpose of the Complaints Officer position is to handle complaints to IPSO in a personal, authoritative and efficient manner, in line with agreed procedures and timescales. </w:t>
      </w:r>
    </w:p>
    <w:p w:rsidR="00347E1C" w:rsidRPr="00A72CAB" w:rsidRDefault="00347E1C" w:rsidP="00347E1C">
      <w:pPr>
        <w:rPr>
          <w:rFonts w:ascii="Futura Bk BT" w:hAnsi="Futura Bk BT"/>
        </w:rPr>
      </w:pPr>
    </w:p>
    <w:p w:rsidR="00347E1C" w:rsidRPr="00A72CAB" w:rsidRDefault="00347E1C" w:rsidP="00347E1C">
      <w:pPr>
        <w:rPr>
          <w:rFonts w:ascii="Futura Bk BT" w:hAnsi="Futura Bk BT"/>
          <w:b/>
        </w:rPr>
      </w:pPr>
      <w:r w:rsidRPr="00A72CAB">
        <w:rPr>
          <w:rFonts w:ascii="Futura Bk BT" w:hAnsi="Futura Bk BT"/>
          <w:b/>
        </w:rPr>
        <w:t xml:space="preserve">Principal Roles and Responsibilities  </w:t>
      </w:r>
    </w:p>
    <w:p w:rsidR="00347E1C" w:rsidRPr="00A72CAB" w:rsidRDefault="00347E1C" w:rsidP="00347E1C">
      <w:pPr>
        <w:rPr>
          <w:rFonts w:ascii="Futura Bk BT" w:hAnsi="Futura Bk BT"/>
        </w:rPr>
      </w:pPr>
      <w:r w:rsidRPr="00A72CAB">
        <w:rPr>
          <w:rFonts w:ascii="Futura Bk BT" w:hAnsi="Futura Bk BT"/>
        </w:rPr>
        <w:t xml:space="preserve">Review complaints to IPSO to determine whether they fall within its remit and raise a potential breach of the Editors’ Code of Practice; </w:t>
      </w:r>
    </w:p>
    <w:p w:rsidR="00347E1C" w:rsidRPr="00A72CAB" w:rsidRDefault="00347E1C" w:rsidP="00347E1C">
      <w:pPr>
        <w:rPr>
          <w:rFonts w:ascii="Futura Bk BT" w:hAnsi="Futura Bk BT"/>
        </w:rPr>
      </w:pPr>
      <w:r w:rsidRPr="00A72CAB">
        <w:rPr>
          <w:rFonts w:ascii="Futura Bk BT" w:hAnsi="Futura Bk BT"/>
        </w:rPr>
        <w:t xml:space="preserve">Investigate complaints to IPSO and make draft recommendations for the consideration of the Complaints Committee; </w:t>
      </w:r>
    </w:p>
    <w:p w:rsidR="00347E1C" w:rsidRPr="00A72CAB" w:rsidRDefault="00347E1C" w:rsidP="00347E1C">
      <w:pPr>
        <w:rPr>
          <w:rFonts w:ascii="Futura Bk BT" w:hAnsi="Futura Bk BT"/>
        </w:rPr>
      </w:pPr>
      <w:r w:rsidRPr="00A72CAB">
        <w:rPr>
          <w:rFonts w:ascii="Futura Bk BT" w:hAnsi="Futura Bk BT"/>
        </w:rPr>
        <w:t>Ensure that all correspondence relating to complaints matters is recorded and responded to in accordance with agreed procedures and timescales;</w:t>
      </w:r>
    </w:p>
    <w:p w:rsidR="00347E1C" w:rsidRPr="00A72CAB" w:rsidRDefault="00347E1C" w:rsidP="00347E1C">
      <w:pPr>
        <w:rPr>
          <w:rFonts w:ascii="Futura Bk BT" w:hAnsi="Futura Bk BT"/>
        </w:rPr>
      </w:pPr>
      <w:r w:rsidRPr="00A72CAB">
        <w:rPr>
          <w:rFonts w:ascii="Futura Bk BT" w:hAnsi="Futura Bk BT"/>
        </w:rPr>
        <w:t>Provide an efficient, compassionate and effective pre-publication and private advisory service;</w:t>
      </w:r>
    </w:p>
    <w:p w:rsidR="00347E1C" w:rsidRPr="00A72CAB" w:rsidRDefault="00347E1C" w:rsidP="00347E1C">
      <w:pPr>
        <w:rPr>
          <w:rFonts w:ascii="Futura Bk BT" w:hAnsi="Futura Bk BT"/>
        </w:rPr>
      </w:pPr>
      <w:r w:rsidRPr="00A72CAB">
        <w:rPr>
          <w:rFonts w:ascii="Futura Bk BT" w:hAnsi="Futura Bk BT"/>
        </w:rPr>
        <w:t>Provide high-quality guidance to editors and members of the public on matters relating to the Editors’ Code of Practice and the IPSO complaints process, including to complainants seeking to resolve their concerns via publications’ internal complaints-handling systems;</w:t>
      </w:r>
    </w:p>
    <w:p w:rsidR="00347E1C" w:rsidRPr="00A72CAB" w:rsidRDefault="00347E1C" w:rsidP="00347E1C">
      <w:pPr>
        <w:rPr>
          <w:rFonts w:ascii="Futura Bk BT" w:hAnsi="Futura Bk BT"/>
          <w:b/>
        </w:rPr>
      </w:pPr>
      <w:r w:rsidRPr="00A72CAB">
        <w:rPr>
          <w:rFonts w:ascii="Futura Bk BT" w:hAnsi="Futura Bk BT"/>
        </w:rPr>
        <w:t xml:space="preserve">Maintain high levels of </w:t>
      </w:r>
      <w:r>
        <w:rPr>
          <w:rFonts w:ascii="Futura Bk BT" w:hAnsi="Futura Bk BT"/>
        </w:rPr>
        <w:t>honesty</w:t>
      </w:r>
      <w:r w:rsidRPr="00A72CAB">
        <w:rPr>
          <w:rFonts w:ascii="Futura Bk BT" w:hAnsi="Futura Bk BT"/>
        </w:rPr>
        <w:t>, integrity and confidentiality in all investigations.</w:t>
      </w:r>
    </w:p>
    <w:p w:rsidR="00347E1C" w:rsidRPr="00A72CAB" w:rsidRDefault="00347E1C" w:rsidP="00347E1C">
      <w:pPr>
        <w:rPr>
          <w:rFonts w:ascii="Futura Bk BT" w:hAnsi="Futura Bk BT"/>
          <w:b/>
        </w:rPr>
      </w:pPr>
    </w:p>
    <w:p w:rsidR="00347E1C" w:rsidRPr="00A72CAB" w:rsidRDefault="00347E1C" w:rsidP="00347E1C">
      <w:pPr>
        <w:rPr>
          <w:rFonts w:ascii="Futura Bk BT" w:hAnsi="Futura Bk BT"/>
          <w:b/>
        </w:rPr>
      </w:pPr>
      <w:r w:rsidRPr="00A72CAB">
        <w:rPr>
          <w:rFonts w:ascii="Futura Bk BT" w:hAnsi="Futura Bk BT"/>
          <w:b/>
        </w:rPr>
        <w:t>General</w:t>
      </w:r>
    </w:p>
    <w:p w:rsidR="00347E1C" w:rsidRPr="00A72CAB" w:rsidRDefault="00347E1C" w:rsidP="00347E1C">
      <w:pPr>
        <w:rPr>
          <w:rFonts w:ascii="Futura Bk BT" w:hAnsi="Futura Bk BT"/>
        </w:rPr>
      </w:pPr>
      <w:r w:rsidRPr="00A72CAB">
        <w:rPr>
          <w:rFonts w:ascii="Futura Bk BT" w:hAnsi="Futura Bk BT"/>
        </w:rPr>
        <w:t>Comply with IPSO’s Health &amp; Safety requirements;</w:t>
      </w:r>
    </w:p>
    <w:p w:rsidR="00347E1C" w:rsidRPr="00A72CAB" w:rsidRDefault="00347E1C" w:rsidP="00347E1C">
      <w:pPr>
        <w:rPr>
          <w:rFonts w:ascii="Futura Bk BT" w:hAnsi="Futura Bk BT"/>
        </w:rPr>
      </w:pPr>
      <w:r w:rsidRPr="00A72CAB">
        <w:rPr>
          <w:rFonts w:ascii="Futura Bk BT" w:hAnsi="Futura Bk BT"/>
        </w:rPr>
        <w:t>Comply with IPSO’s Equal Opportunity Policy;</w:t>
      </w:r>
    </w:p>
    <w:p w:rsidR="00347E1C" w:rsidRPr="00A72CAB" w:rsidRDefault="00347E1C" w:rsidP="00347E1C">
      <w:pPr>
        <w:rPr>
          <w:rFonts w:ascii="Futura Bk BT" w:hAnsi="Futura Bk BT"/>
        </w:rPr>
      </w:pPr>
      <w:r w:rsidRPr="00A72CAB">
        <w:rPr>
          <w:rFonts w:ascii="Futura Bk BT" w:hAnsi="Futura Bk BT"/>
        </w:rPr>
        <w:t>Fulfil obligations as set out in the contract of employment and follow IPSO’s policies as set out in the Staff Handbook;</w:t>
      </w:r>
    </w:p>
    <w:p w:rsidR="00347E1C" w:rsidRPr="00A72CAB" w:rsidRDefault="00347E1C" w:rsidP="00347E1C">
      <w:pPr>
        <w:rPr>
          <w:rFonts w:ascii="Futura Bk BT" w:hAnsi="Futura Bk BT"/>
        </w:rPr>
      </w:pPr>
      <w:r w:rsidRPr="00A72CAB">
        <w:rPr>
          <w:rFonts w:ascii="Futura Bk BT" w:hAnsi="Futura Bk BT"/>
        </w:rPr>
        <w:t xml:space="preserve">Undertake any reasonable activity as required by the </w:t>
      </w:r>
      <w:r>
        <w:rPr>
          <w:rFonts w:ascii="Futura Bk BT" w:hAnsi="Futura Bk BT"/>
        </w:rPr>
        <w:t>Heads of Complaints</w:t>
      </w:r>
      <w:r w:rsidRPr="00A72CAB">
        <w:rPr>
          <w:rFonts w:ascii="Futura Bk BT" w:hAnsi="Futura Bk BT"/>
        </w:rPr>
        <w:t xml:space="preserve"> or the Senior Management Team.</w:t>
      </w:r>
    </w:p>
    <w:p w:rsidR="003F2BA9" w:rsidRDefault="00347E1C">
      <w:bookmarkStart w:id="0" w:name="_GoBack"/>
      <w:bookmarkEnd w:id="0"/>
    </w:p>
    <w:sectPr w:rsidR="003F2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Bk BT">
    <w:panose1 w:val="020B05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1C"/>
    <w:rsid w:val="00347E1C"/>
    <w:rsid w:val="00943BBD"/>
    <w:rsid w:val="009878CC"/>
    <w:rsid w:val="00A0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D4634-762D-4C3F-80EC-246EBEF8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 Bk BT" w:eastAsiaTheme="minorHAnsi" w:hAnsi="Futura Bk BT"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E1C"/>
    <w:pPr>
      <w:spacing w:after="0" w:line="240" w:lineRule="auto"/>
    </w:pPr>
    <w:rPr>
      <w:rFonts w:ascii="Verdana" w:hAnsi="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551CD7AE.dotm</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Milton</dc:creator>
  <cp:keywords/>
  <dc:description/>
  <cp:lastModifiedBy>Tonia Milton</cp:lastModifiedBy>
  <cp:revision>1</cp:revision>
  <dcterms:created xsi:type="dcterms:W3CDTF">2017-07-18T11:28:00Z</dcterms:created>
  <dcterms:modified xsi:type="dcterms:W3CDTF">2017-07-18T11:29:00Z</dcterms:modified>
</cp:coreProperties>
</file>